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6F" w:rsidRDefault="00C44E6F" w:rsidP="00DE1476">
      <w:pPr>
        <w:pStyle w:val="NormaaliWWW"/>
        <w:spacing w:before="0" w:beforeAutospacing="0" w:after="0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Paper Proposal </w:t>
      </w:r>
    </w:p>
    <w:p w:rsidR="00C44E6F" w:rsidRPr="00C44E6F" w:rsidRDefault="00C44E6F" w:rsidP="00DE1476">
      <w:pPr>
        <w:pStyle w:val="NormaaliWWW"/>
        <w:spacing w:before="0" w:beforeAutospacing="0" w:after="0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Equality, Diversity, Inclusion 2013 Conference, 1</w:t>
      </w:r>
      <w:r>
        <w:rPr>
          <w:rFonts w:ascii="Calibri" w:hAnsi="Calibri"/>
          <w:b/>
          <w:sz w:val="22"/>
          <w:szCs w:val="22"/>
          <w:lang w:val="en-US"/>
        </w:rPr>
        <w:t>─</w:t>
      </w:r>
      <w:r>
        <w:rPr>
          <w:b/>
          <w:sz w:val="22"/>
          <w:szCs w:val="22"/>
          <w:lang w:val="en-US"/>
        </w:rPr>
        <w:t>3 July 2013, Athens Greece</w:t>
      </w:r>
    </w:p>
    <w:p w:rsidR="00C44E6F" w:rsidRDefault="00C44E6F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Pirjo Tiittala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</w:rPr>
      </w:pPr>
      <w:r w:rsidRPr="00C44E6F">
        <w:rPr>
          <w:rFonts w:ascii="Goudy Old Style" w:hAnsi="Goudy Old Style"/>
          <w:sz w:val="22"/>
          <w:szCs w:val="22"/>
        </w:rPr>
        <w:t>M</w:t>
      </w:r>
      <w:proofErr w:type="gramStart"/>
      <w:r w:rsidRPr="00C44E6F">
        <w:rPr>
          <w:rFonts w:ascii="Goudy Old Style" w:hAnsi="Goudy Old Style"/>
          <w:sz w:val="22"/>
          <w:szCs w:val="22"/>
        </w:rPr>
        <w:t>.Sc</w:t>
      </w:r>
      <w:proofErr w:type="gramEnd"/>
      <w:r w:rsidR="00135BE5" w:rsidRPr="00C44E6F">
        <w:rPr>
          <w:rFonts w:ascii="Goudy Old Style" w:hAnsi="Goudy Old Style"/>
          <w:sz w:val="22"/>
          <w:szCs w:val="22"/>
        </w:rPr>
        <w:t>.</w:t>
      </w:r>
      <w:r w:rsidRPr="00C44E6F">
        <w:rPr>
          <w:rFonts w:ascii="Goudy Old Style" w:hAnsi="Goudy Old Style"/>
          <w:sz w:val="22"/>
          <w:szCs w:val="22"/>
        </w:rPr>
        <w:t xml:space="preserve"> (Econ</w:t>
      </w:r>
      <w:r w:rsidR="00135BE5" w:rsidRPr="00C44E6F">
        <w:rPr>
          <w:rFonts w:ascii="Goudy Old Style" w:hAnsi="Goudy Old Style"/>
          <w:sz w:val="22"/>
          <w:szCs w:val="22"/>
        </w:rPr>
        <w:t>.</w:t>
      </w:r>
      <w:r w:rsidRPr="00C44E6F">
        <w:rPr>
          <w:rFonts w:ascii="Goudy Old Style" w:hAnsi="Goudy Old Style"/>
          <w:sz w:val="22"/>
          <w:szCs w:val="22"/>
        </w:rPr>
        <w:t>)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Doctoral Candidate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Department of Management and International Business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P.O. Box 21230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FI-00076 Aalto University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Finland</w:t>
      </w:r>
    </w:p>
    <w:p w:rsidR="00DE1476" w:rsidRPr="00C44E6F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sz w:val="22"/>
          <w:szCs w:val="22"/>
          <w:lang w:val="en-US"/>
        </w:rPr>
        <w:t>Telephone +358 50 596 5773</w:t>
      </w:r>
    </w:p>
    <w:p w:rsidR="00C44E6F" w:rsidRPr="00C44E6F" w:rsidRDefault="00DE1476" w:rsidP="00C44E6F">
      <w:pPr>
        <w:pStyle w:val="NormaaliWWW"/>
        <w:pBdr>
          <w:bottom w:val="single" w:sz="6" w:space="1" w:color="auto"/>
        </w:pBdr>
        <w:spacing w:before="0" w:beforeAutospacing="0" w:after="0"/>
        <w:jc w:val="both"/>
        <w:rPr>
          <w:rStyle w:val="Hyperlinkki"/>
          <w:rFonts w:ascii="Goudy Old Style" w:hAnsi="Goudy Old Style"/>
          <w:sz w:val="22"/>
          <w:szCs w:val="22"/>
          <w:lang w:val="en-US"/>
        </w:rPr>
      </w:pPr>
      <w:r w:rsidRPr="00C44E6F">
        <w:rPr>
          <w:rFonts w:ascii="Goudy Old Style" w:hAnsi="Goudy Old Style"/>
          <w:color w:val="1F497D" w:themeColor="text2"/>
          <w:sz w:val="22"/>
          <w:szCs w:val="22"/>
          <w:u w:val="single"/>
          <w:lang w:val="en-US"/>
        </w:rPr>
        <w:t xml:space="preserve">E-mail: </w:t>
      </w:r>
      <w:hyperlink r:id="rId5" w:history="1">
        <w:r w:rsidRPr="00C44E6F">
          <w:rPr>
            <w:rStyle w:val="Hyperlinkki"/>
            <w:rFonts w:ascii="Goudy Old Style" w:hAnsi="Goudy Old Style"/>
            <w:sz w:val="22"/>
            <w:szCs w:val="22"/>
            <w:lang w:val="en-US"/>
          </w:rPr>
          <w:t>pirjo.tiittala@aalto.fi</w:t>
        </w:r>
      </w:hyperlink>
    </w:p>
    <w:p w:rsidR="00C44E6F" w:rsidRDefault="00C44E6F" w:rsidP="00C44E6F">
      <w:pPr>
        <w:pStyle w:val="NormaaliWWW"/>
        <w:pBdr>
          <w:bottom w:val="single" w:sz="6" w:space="1" w:color="auto"/>
        </w:pBdr>
        <w:spacing w:before="0" w:beforeAutospacing="0" w:after="0"/>
        <w:jc w:val="both"/>
        <w:rPr>
          <w:rStyle w:val="Hyperlinkki"/>
          <w:sz w:val="22"/>
          <w:szCs w:val="22"/>
          <w:lang w:val="en-US"/>
        </w:rPr>
      </w:pPr>
    </w:p>
    <w:p w:rsidR="00C44E6F" w:rsidRDefault="00C44E6F" w:rsidP="00DE1476">
      <w:pPr>
        <w:pStyle w:val="NormaaliWWW"/>
        <w:spacing w:before="0" w:beforeAutospacing="0" w:after="0"/>
        <w:jc w:val="both"/>
        <w:rPr>
          <w:rFonts w:ascii="Goudy Old Style" w:hAnsi="Goudy Old Style"/>
          <w:b/>
          <w:lang w:val="en-US"/>
        </w:rPr>
      </w:pPr>
    </w:p>
    <w:p w:rsidR="00C44E6F" w:rsidRDefault="00C44E6F" w:rsidP="00C47705">
      <w:pPr>
        <w:jc w:val="both"/>
        <w:rPr>
          <w:rFonts w:ascii="Goudy Old Style" w:eastAsia="Times New Roman" w:hAnsi="Goudy Old Style" w:cs="Times New Roman"/>
          <w:b/>
          <w:sz w:val="24"/>
          <w:szCs w:val="24"/>
          <w:lang w:val="en-US" w:eastAsia="fi-FI"/>
        </w:rPr>
      </w:pPr>
      <w:r>
        <w:rPr>
          <w:rFonts w:ascii="Goudy Old Style" w:hAnsi="Goudy Old Style"/>
          <w:lang w:val="en-US"/>
        </w:rPr>
        <w:t xml:space="preserve">The author is </w:t>
      </w:r>
      <w:r w:rsidR="00C47705">
        <w:rPr>
          <w:rFonts w:ascii="Goudy Old Style" w:hAnsi="Goudy Old Style"/>
          <w:lang w:val="en-US"/>
        </w:rPr>
        <w:t xml:space="preserve">M.Sc. (Econ.), Helsinki School of Economics, and </w:t>
      </w:r>
      <w:r>
        <w:rPr>
          <w:rFonts w:ascii="Goudy Old Style" w:hAnsi="Goudy Old Style"/>
          <w:lang w:val="en-US"/>
        </w:rPr>
        <w:t xml:space="preserve">a first-year doctoral candidate </w:t>
      </w:r>
      <w:r w:rsidR="00C47705">
        <w:rPr>
          <w:rFonts w:ascii="Goudy Old Style" w:hAnsi="Goudy Old Style"/>
          <w:lang w:val="en-US"/>
        </w:rPr>
        <w:t xml:space="preserve">at the </w:t>
      </w:r>
      <w:r w:rsidR="00C47705">
        <w:rPr>
          <w:rFonts w:ascii="Goudy Old Style" w:hAnsi="Goudy Old Style"/>
          <w:lang w:val="en-US"/>
        </w:rPr>
        <w:t>Aalto University School of Business</w:t>
      </w:r>
      <w:r>
        <w:rPr>
          <w:rFonts w:ascii="Goudy Old Style" w:hAnsi="Goudy Old Style"/>
          <w:lang w:val="en-US"/>
        </w:rPr>
        <w:t xml:space="preserve">. Her academic interests include gender, academic work, management, </w:t>
      </w:r>
      <w:r>
        <w:rPr>
          <w:rFonts w:ascii="Goudy Old Style" w:hAnsi="Goudy Old Style"/>
          <w:lang w:val="en-US"/>
        </w:rPr>
        <w:t>organization</w:t>
      </w:r>
      <w:r>
        <w:rPr>
          <w:rFonts w:ascii="Goudy Old Style" w:hAnsi="Goudy Old Style"/>
          <w:lang w:val="en-US"/>
        </w:rPr>
        <w:t>al development and emotions. In her ongoing doctoral research she examines diversity in</w:t>
      </w:r>
      <w:r w:rsidR="00C47705">
        <w:rPr>
          <w:rFonts w:ascii="Goudy Old Style" w:hAnsi="Goudy Old Style"/>
          <w:lang w:val="en-US"/>
        </w:rPr>
        <w:t xml:space="preserve"> academic work from a cultural perspective.</w:t>
      </w:r>
      <w:r>
        <w:rPr>
          <w:rFonts w:ascii="Goudy Old Style" w:hAnsi="Goudy Old Style"/>
          <w:b/>
          <w:lang w:val="en-US"/>
        </w:rPr>
        <w:br w:type="page"/>
      </w:r>
      <w:bookmarkStart w:id="0" w:name="_GoBack"/>
      <w:bookmarkEnd w:id="0"/>
    </w:p>
    <w:p w:rsidR="00DE1476" w:rsidRPr="00AC4443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b/>
          <w:lang w:val="en-US"/>
        </w:rPr>
      </w:pPr>
      <w:r w:rsidRPr="00AC4443">
        <w:rPr>
          <w:rFonts w:ascii="Goudy Old Style" w:hAnsi="Goudy Old Style"/>
          <w:b/>
          <w:lang w:val="en-US"/>
        </w:rPr>
        <w:lastRenderedPageBreak/>
        <w:t xml:space="preserve">Inclusive Practices </w:t>
      </w:r>
      <w:r w:rsidR="00B40D24">
        <w:rPr>
          <w:rFonts w:ascii="Goudy Old Style" w:hAnsi="Goudy Old Style"/>
          <w:b/>
          <w:lang w:val="en-US"/>
        </w:rPr>
        <w:t>in</w:t>
      </w:r>
      <w:r w:rsidRPr="00AC4443">
        <w:rPr>
          <w:rFonts w:ascii="Goudy Old Style" w:hAnsi="Goudy Old Style"/>
          <w:b/>
          <w:lang w:val="en-US"/>
        </w:rPr>
        <w:t xml:space="preserve"> Academic Work and Identity of a Researcher</w:t>
      </w:r>
    </w:p>
    <w:p w:rsidR="00DE1476" w:rsidRPr="00AC4443" w:rsidRDefault="00DE1476" w:rsidP="00DE1476">
      <w:pPr>
        <w:pStyle w:val="NormaaliWWW"/>
        <w:spacing w:before="0" w:beforeAutospacing="0" w:after="0"/>
        <w:jc w:val="both"/>
        <w:rPr>
          <w:rFonts w:ascii="Goudy Old Style" w:hAnsi="Goudy Old Style"/>
          <w:lang w:val="en-US"/>
        </w:rPr>
      </w:pPr>
    </w:p>
    <w:p w:rsidR="00DE1476" w:rsidRPr="00654833" w:rsidRDefault="00DE1476" w:rsidP="00DE1476">
      <w:pPr>
        <w:pStyle w:val="NormaaliWWW"/>
        <w:spacing w:before="0" w:beforeAutospacing="0" w:after="200"/>
        <w:jc w:val="both"/>
        <w:rPr>
          <w:rFonts w:ascii="Goudy Old Style" w:hAnsi="Goudy Old Style"/>
          <w:lang w:val="en-US"/>
        </w:rPr>
      </w:pPr>
      <w:r w:rsidRPr="00654833">
        <w:rPr>
          <w:rFonts w:ascii="Goudy Old Style" w:hAnsi="Goudy Old Style"/>
          <w:lang w:val="en-US"/>
        </w:rPr>
        <w:t>I tackle the question ‘</w:t>
      </w:r>
      <w:r w:rsidRPr="00654833">
        <w:rPr>
          <w:rFonts w:ascii="Goudy Old Style" w:hAnsi="Goudy Old Style"/>
          <w:i/>
          <w:iCs/>
          <w:lang w:val="en-US"/>
        </w:rPr>
        <w:t>Through what kind of practices and processes are scholars constructing their identity at Aalto University School of Business?</w:t>
      </w:r>
      <w:proofErr w:type="gramStart"/>
      <w:r w:rsidRPr="00654833">
        <w:rPr>
          <w:rFonts w:ascii="Goudy Old Style" w:hAnsi="Goudy Old Style"/>
          <w:i/>
          <w:iCs/>
          <w:lang w:val="en-US"/>
        </w:rPr>
        <w:t>’</w:t>
      </w:r>
      <w:r w:rsidRPr="00654833">
        <w:rPr>
          <w:rFonts w:ascii="Goudy Old Style" w:hAnsi="Goudy Old Style"/>
          <w:lang w:val="en-US"/>
        </w:rPr>
        <w:t>.</w:t>
      </w:r>
      <w:proofErr w:type="gramEnd"/>
      <w:r w:rsidR="00B40D24">
        <w:rPr>
          <w:rFonts w:ascii="Goudy Old Style" w:hAnsi="Goudy Old Style"/>
          <w:lang w:val="en-US"/>
        </w:rPr>
        <w:t xml:space="preserve"> </w:t>
      </w:r>
      <w:r w:rsidRPr="00654833">
        <w:rPr>
          <w:rFonts w:ascii="Goudy Old Style" w:hAnsi="Goudy Old Style"/>
          <w:lang w:val="en-US"/>
        </w:rPr>
        <w:t xml:space="preserve">I present preliminary findings of my ongoing research on diversity (gender, age, social status, etc.) in academic work from a cultural viewpoint: diversity as </w:t>
      </w:r>
      <w:r w:rsidRPr="00654833">
        <w:rPr>
          <w:rFonts w:ascii="Goudy Old Style" w:hAnsi="Goudy Old Style"/>
          <w:iCs/>
          <w:lang w:val="en-US"/>
        </w:rPr>
        <w:t>different kinds of values and attitudes</w:t>
      </w:r>
      <w:r w:rsidRPr="00654833">
        <w:rPr>
          <w:rFonts w:ascii="Goudy Old Style" w:hAnsi="Goudy Old Style"/>
          <w:i/>
          <w:iCs/>
          <w:lang w:val="en-US"/>
        </w:rPr>
        <w:t xml:space="preserve"> </w:t>
      </w:r>
      <w:r w:rsidRPr="00654833">
        <w:rPr>
          <w:rFonts w:ascii="Goudy Old Style" w:hAnsi="Goudy Old Style"/>
          <w:lang w:val="en-US"/>
        </w:rPr>
        <w:t>embedd</w:t>
      </w:r>
      <w:r>
        <w:rPr>
          <w:rFonts w:ascii="Goudy Old Style" w:hAnsi="Goudy Old Style"/>
          <w:lang w:val="en-US"/>
        </w:rPr>
        <w:t>ed in organizational practices.</w:t>
      </w:r>
    </w:p>
    <w:p w:rsidR="00DE1476" w:rsidRPr="00654833" w:rsidRDefault="00DE1476" w:rsidP="00DE1476">
      <w:pPr>
        <w:pStyle w:val="NormaaliWWW"/>
        <w:spacing w:before="0" w:beforeAutospacing="0" w:after="200"/>
        <w:jc w:val="both"/>
        <w:rPr>
          <w:lang w:val="en-US"/>
        </w:rPr>
      </w:pPr>
      <w:r w:rsidRPr="00654833">
        <w:rPr>
          <w:rFonts w:ascii="Goudy Old Style" w:hAnsi="Goudy Old Style"/>
          <w:lang w:val="en-US"/>
        </w:rPr>
        <w:t>Currently</w:t>
      </w:r>
      <w:r>
        <w:rPr>
          <w:rFonts w:ascii="Goudy Old Style" w:hAnsi="Goudy Old Style"/>
          <w:lang w:val="en-US"/>
        </w:rPr>
        <w:t xml:space="preserve"> </w:t>
      </w:r>
      <w:r w:rsidR="00B22D4F">
        <w:rPr>
          <w:rFonts w:ascii="Goudy Old Style" w:hAnsi="Goudy Old Style"/>
          <w:lang w:val="en-US"/>
        </w:rPr>
        <w:t xml:space="preserve">in universities </w:t>
      </w:r>
      <w:r w:rsidRPr="00654833">
        <w:rPr>
          <w:rFonts w:ascii="Goudy Old Style" w:hAnsi="Goudy Old Style"/>
          <w:lang w:val="en-US"/>
        </w:rPr>
        <w:t xml:space="preserve">academic work </w:t>
      </w:r>
      <w:r w:rsidR="00B22D4F">
        <w:rPr>
          <w:rFonts w:ascii="Goudy Old Style" w:hAnsi="Goudy Old Style"/>
          <w:lang w:val="en-US"/>
        </w:rPr>
        <w:t xml:space="preserve">is </w:t>
      </w:r>
      <w:r w:rsidRPr="00654833">
        <w:rPr>
          <w:rFonts w:ascii="Goudy Old Style" w:hAnsi="Goudy Old Style"/>
          <w:lang w:val="en-US"/>
        </w:rPr>
        <w:t>under pressure and individualistic and normative values</w:t>
      </w:r>
      <w:r w:rsidR="00B22D4F">
        <w:rPr>
          <w:rFonts w:ascii="Goudy Old Style" w:hAnsi="Goudy Old Style"/>
          <w:lang w:val="en-US"/>
        </w:rPr>
        <w:t xml:space="preserve"> </w:t>
      </w:r>
      <w:r w:rsidR="00AC081B">
        <w:rPr>
          <w:rFonts w:ascii="Goudy Old Style" w:hAnsi="Goudy Old Style"/>
          <w:lang w:val="en-US"/>
        </w:rPr>
        <w:t xml:space="preserve">seem to </w:t>
      </w:r>
      <w:r w:rsidR="00B22D4F">
        <w:rPr>
          <w:rFonts w:ascii="Goudy Old Style" w:hAnsi="Goudy Old Style"/>
          <w:lang w:val="en-US"/>
        </w:rPr>
        <w:t>dominate</w:t>
      </w:r>
      <w:r w:rsidRPr="00654833">
        <w:rPr>
          <w:rFonts w:ascii="Goudy Old Style" w:hAnsi="Goudy Old Style"/>
          <w:lang w:val="en-US"/>
        </w:rPr>
        <w:t>. Th</w:t>
      </w:r>
      <w:r w:rsidR="00AC081B">
        <w:rPr>
          <w:rFonts w:ascii="Goudy Old Style" w:hAnsi="Goudy Old Style"/>
          <w:lang w:val="en-US"/>
        </w:rPr>
        <w:t xml:space="preserve">is </w:t>
      </w:r>
      <w:r w:rsidRPr="00654833">
        <w:rPr>
          <w:rFonts w:ascii="Goudy Old Style" w:hAnsi="Goudy Old Style"/>
          <w:lang w:val="en-US"/>
        </w:rPr>
        <w:t>environment is conducive to exclusive and marginalizing practices in organizational political processes, and encourages homosociality</w:t>
      </w:r>
      <w:r w:rsidR="00920029">
        <w:rPr>
          <w:rFonts w:ascii="Goudy Old Style" w:hAnsi="Goudy Old Style"/>
          <w:lang w:val="en-US"/>
        </w:rPr>
        <w:t xml:space="preserve"> and even hegemonic masculinity</w:t>
      </w:r>
      <w:r w:rsidRPr="00654833">
        <w:rPr>
          <w:rFonts w:ascii="Goudy Old Style" w:hAnsi="Goudy Old Style"/>
          <w:lang w:val="en-US"/>
        </w:rPr>
        <w:t xml:space="preserve">. My paper </w:t>
      </w:r>
      <w:r w:rsidR="00135BE5">
        <w:rPr>
          <w:rFonts w:ascii="Goudy Old Style" w:hAnsi="Goudy Old Style"/>
          <w:lang w:val="en-US"/>
        </w:rPr>
        <w:t>suggests</w:t>
      </w:r>
      <w:r w:rsidRPr="00654833">
        <w:rPr>
          <w:rFonts w:ascii="Goudy Old Style" w:hAnsi="Goudy Old Style"/>
          <w:lang w:val="en-US"/>
        </w:rPr>
        <w:t xml:space="preserve"> that to make organizational practices more diverse, the social and political nature of organizational dynamics of silence </w:t>
      </w:r>
      <w:r w:rsidR="001142AB">
        <w:rPr>
          <w:rFonts w:ascii="Goudy Old Style" w:hAnsi="Goudy Old Style"/>
          <w:lang w:val="en-US"/>
        </w:rPr>
        <w:t>in</w:t>
      </w:r>
      <w:r w:rsidRPr="00654833">
        <w:rPr>
          <w:rFonts w:ascii="Goudy Old Style" w:hAnsi="Goudy Old Style"/>
          <w:lang w:val="en-US"/>
        </w:rPr>
        <w:t xml:space="preserve"> the academia has to be dismantled.</w:t>
      </w:r>
    </w:p>
    <w:p w:rsidR="00DE1476" w:rsidRDefault="00DE1476" w:rsidP="00DE1476">
      <w:pPr>
        <w:pStyle w:val="NormaaliWWW"/>
        <w:spacing w:before="0" w:beforeAutospacing="0" w:after="200"/>
        <w:jc w:val="both"/>
        <w:rPr>
          <w:rFonts w:ascii="Goudy Old Style" w:hAnsi="Goudy Old Style"/>
          <w:lang w:val="en-US"/>
        </w:rPr>
      </w:pPr>
      <w:r w:rsidRPr="00654833">
        <w:rPr>
          <w:rFonts w:ascii="Goudy Old Style" w:hAnsi="Goudy Old Style"/>
          <w:lang w:val="en-US"/>
        </w:rPr>
        <w:t>My theoretical framework is (</w:t>
      </w:r>
      <w:proofErr w:type="gramStart"/>
      <w:r w:rsidRPr="00654833">
        <w:rPr>
          <w:rFonts w:ascii="Goudy Old Style" w:hAnsi="Goudy Old Style"/>
          <w:i/>
          <w:lang w:val="en-US"/>
        </w:rPr>
        <w:t>un)</w:t>
      </w:r>
      <w:proofErr w:type="gramEnd"/>
      <w:r w:rsidRPr="00654833">
        <w:rPr>
          <w:rFonts w:ascii="Goudy Old Style" w:hAnsi="Goudy Old Style"/>
          <w:i/>
          <w:lang w:val="en-US"/>
        </w:rPr>
        <w:t>doing diversity</w:t>
      </w:r>
      <w:r w:rsidRPr="00654833">
        <w:rPr>
          <w:rFonts w:ascii="Goudy Old Style" w:hAnsi="Goudy Old Style"/>
          <w:lang w:val="en-US"/>
        </w:rPr>
        <w:t>:</w:t>
      </w:r>
      <w:r w:rsidRPr="00654833">
        <w:rPr>
          <w:rFonts w:ascii="Goudy Old Style" w:hAnsi="Goudy Old Style"/>
          <w:i/>
          <w:lang w:val="en-US"/>
        </w:rPr>
        <w:t xml:space="preserve"> </w:t>
      </w:r>
      <w:r w:rsidR="00135BE5">
        <w:rPr>
          <w:rFonts w:ascii="Goudy Old Style" w:hAnsi="Goudy Old Style"/>
          <w:lang w:val="en-US"/>
        </w:rPr>
        <w:t>I investigate</w:t>
      </w:r>
      <w:r w:rsidR="001142AB">
        <w:rPr>
          <w:rFonts w:ascii="Goudy Old Style" w:hAnsi="Goudy Old Style"/>
          <w:lang w:val="en-US"/>
        </w:rPr>
        <w:t xml:space="preserve"> </w:t>
      </w:r>
      <w:r w:rsidRPr="00654833">
        <w:rPr>
          <w:rFonts w:ascii="Goudy Old Style" w:hAnsi="Goudy Old Style"/>
          <w:lang w:val="en-US"/>
        </w:rPr>
        <w:t>academic practices as</w:t>
      </w:r>
      <w:r w:rsidRPr="00654833">
        <w:rPr>
          <w:rFonts w:ascii="Goudy Old Style" w:hAnsi="Goudy Old Style"/>
          <w:i/>
          <w:lang w:val="en-US"/>
        </w:rPr>
        <w:t xml:space="preserve"> empirical experienced objects</w:t>
      </w:r>
      <w:r w:rsidR="00850378">
        <w:rPr>
          <w:rFonts w:ascii="Goudy Old Style" w:hAnsi="Goudy Old Style"/>
          <w:lang w:val="en-US"/>
        </w:rPr>
        <w:t>,</w:t>
      </w:r>
      <w:r w:rsidRPr="00654833">
        <w:rPr>
          <w:rFonts w:ascii="Goudy Old Style" w:hAnsi="Goudy Old Style"/>
          <w:lang w:val="en-US"/>
        </w:rPr>
        <w:t xml:space="preserve"> as a locus of actors</w:t>
      </w:r>
      <w:r w:rsidR="001142AB">
        <w:rPr>
          <w:rFonts w:ascii="Goudy Old Style" w:hAnsi="Goudy Old Style"/>
          <w:lang w:val="en-US"/>
        </w:rPr>
        <w:t>’</w:t>
      </w:r>
      <w:r w:rsidRPr="00654833">
        <w:rPr>
          <w:rFonts w:ascii="Goudy Old Style" w:hAnsi="Goudy Old Style"/>
          <w:lang w:val="en-US"/>
        </w:rPr>
        <w:t xml:space="preserve"> </w:t>
      </w:r>
      <w:r w:rsidR="00850378">
        <w:rPr>
          <w:rFonts w:ascii="Goudy Old Style" w:hAnsi="Goudy Old Style"/>
          <w:lang w:val="en-US"/>
        </w:rPr>
        <w:t xml:space="preserve">various </w:t>
      </w:r>
      <w:r w:rsidR="001142AB">
        <w:rPr>
          <w:rFonts w:ascii="Goudy Old Style" w:hAnsi="Goudy Old Style"/>
          <w:lang w:val="en-US"/>
        </w:rPr>
        <w:t xml:space="preserve">activities </w:t>
      </w:r>
      <w:r w:rsidRPr="00654833">
        <w:rPr>
          <w:rFonts w:ascii="Goudy Old Style" w:hAnsi="Goudy Old Style"/>
          <w:lang w:val="en-US"/>
        </w:rPr>
        <w:t xml:space="preserve">such as learning, </w:t>
      </w:r>
      <w:r w:rsidR="001142AB">
        <w:rPr>
          <w:rFonts w:ascii="Goudy Old Style" w:hAnsi="Goudy Old Style"/>
          <w:lang w:val="en-US"/>
        </w:rPr>
        <w:t>knowing and</w:t>
      </w:r>
      <w:r w:rsidRPr="00654833">
        <w:rPr>
          <w:rFonts w:ascii="Goudy Old Style" w:hAnsi="Goudy Old Style"/>
          <w:lang w:val="en-US"/>
        </w:rPr>
        <w:t xml:space="preserve"> doing. I focus on what researchers actually do in their everyday work and how they experience these doings as exclusive or inclusive practices. A practice understood as </w:t>
      </w:r>
      <w:r w:rsidRPr="00654833">
        <w:rPr>
          <w:rFonts w:ascii="Goudy Old Style" w:hAnsi="Goudy Old Style"/>
          <w:i/>
          <w:lang w:val="en-US"/>
        </w:rPr>
        <w:t>‘a way of seeing a context’</w:t>
      </w:r>
      <w:r w:rsidRPr="00654833">
        <w:rPr>
          <w:rFonts w:ascii="Goudy Old Style" w:hAnsi="Goudy Old Style"/>
          <w:lang w:val="en-US"/>
        </w:rPr>
        <w:t xml:space="preserve"> enables the examination of practices understanding them as emotions. I will explore how certain social, institutional, organizational, and cultural settings and practices frame </w:t>
      </w:r>
      <w:r w:rsidR="00AC081B">
        <w:rPr>
          <w:rFonts w:ascii="Goudy Old Style" w:hAnsi="Goudy Old Style"/>
          <w:lang w:val="en-US"/>
        </w:rPr>
        <w:t xml:space="preserve">how </w:t>
      </w:r>
      <w:r w:rsidRPr="00654833">
        <w:rPr>
          <w:rFonts w:ascii="Goudy Old Style" w:hAnsi="Goudy Old Style"/>
          <w:lang w:val="en-US"/>
        </w:rPr>
        <w:t xml:space="preserve">diversity </w:t>
      </w:r>
      <w:r w:rsidR="00AC081B">
        <w:rPr>
          <w:rFonts w:ascii="Goudy Old Style" w:hAnsi="Goudy Old Style"/>
          <w:lang w:val="en-US"/>
        </w:rPr>
        <w:t>is</w:t>
      </w:r>
      <w:r w:rsidR="00035611">
        <w:rPr>
          <w:rFonts w:ascii="Goudy Old Style" w:hAnsi="Goudy Old Style"/>
          <w:lang w:val="en-US"/>
        </w:rPr>
        <w:t xml:space="preserve"> (</w:t>
      </w:r>
      <w:proofErr w:type="gramStart"/>
      <w:r w:rsidR="00035611">
        <w:rPr>
          <w:rFonts w:ascii="Goudy Old Style" w:hAnsi="Goudy Old Style"/>
          <w:lang w:val="en-US"/>
        </w:rPr>
        <w:t>un)</w:t>
      </w:r>
      <w:proofErr w:type="gramEnd"/>
      <w:r w:rsidR="00AC081B">
        <w:rPr>
          <w:rFonts w:ascii="Goudy Old Style" w:hAnsi="Goudy Old Style"/>
          <w:lang w:val="en-US"/>
        </w:rPr>
        <w:t xml:space="preserve">done </w:t>
      </w:r>
      <w:r w:rsidRPr="00654833">
        <w:rPr>
          <w:rFonts w:ascii="Goudy Old Style" w:hAnsi="Goudy Old Style"/>
          <w:lang w:val="en-US"/>
        </w:rPr>
        <w:t xml:space="preserve">and how the identity work of a researcher is reflectively carried out. </w:t>
      </w:r>
    </w:p>
    <w:p w:rsidR="00DE1476" w:rsidRPr="00654833" w:rsidRDefault="00920029" w:rsidP="00DE1476">
      <w:pPr>
        <w:pStyle w:val="NormaaliWWW"/>
        <w:spacing w:before="0" w:beforeAutospacing="0" w:after="200"/>
        <w:jc w:val="both"/>
        <w:rPr>
          <w:rFonts w:ascii="Goudy Old Style" w:hAnsi="Goudy Old Style"/>
          <w:lang w:val="en-US"/>
        </w:rPr>
      </w:pPr>
      <w:r w:rsidRPr="00654833">
        <w:rPr>
          <w:rFonts w:ascii="Goudy Old Style" w:hAnsi="Goudy Old Style"/>
          <w:lang w:val="en-US"/>
        </w:rPr>
        <w:t>I combine an autoeth</w:t>
      </w:r>
      <w:r>
        <w:rPr>
          <w:rFonts w:ascii="Goudy Old Style" w:hAnsi="Goudy Old Style"/>
          <w:lang w:val="en-US"/>
        </w:rPr>
        <w:t>n</w:t>
      </w:r>
      <w:r w:rsidRPr="00654833">
        <w:rPr>
          <w:rFonts w:ascii="Goudy Old Style" w:hAnsi="Goudy Old Style"/>
          <w:lang w:val="en-US"/>
        </w:rPr>
        <w:t>ographic approach with individual and group narrative interviews.</w:t>
      </w:r>
      <w:r w:rsidR="00093522">
        <w:rPr>
          <w:rFonts w:ascii="Goudy Old Style" w:hAnsi="Goudy Old Style"/>
          <w:lang w:val="en-US"/>
        </w:rPr>
        <w:t xml:space="preserve"> </w:t>
      </w:r>
      <w:r w:rsidR="00691384">
        <w:rPr>
          <w:rFonts w:ascii="Goudy Old Style" w:hAnsi="Goudy Old Style"/>
          <w:lang w:val="en-US"/>
        </w:rPr>
        <w:t>From</w:t>
      </w:r>
      <w:r w:rsidR="00093522">
        <w:rPr>
          <w:rFonts w:ascii="Goudy Old Style" w:hAnsi="Goudy Old Style"/>
          <w:lang w:val="en-US"/>
        </w:rPr>
        <w:t xml:space="preserve"> </w:t>
      </w:r>
      <w:r w:rsidR="00DE1476" w:rsidRPr="00654833">
        <w:rPr>
          <w:rFonts w:ascii="Goudy Old Style" w:hAnsi="Goudy Old Style"/>
          <w:lang w:val="en-US"/>
        </w:rPr>
        <w:t xml:space="preserve">interviewees </w:t>
      </w:r>
      <w:r w:rsidR="00093522">
        <w:rPr>
          <w:rFonts w:ascii="Goudy Old Style" w:hAnsi="Goudy Old Style"/>
          <w:lang w:val="en-US"/>
        </w:rPr>
        <w:t xml:space="preserve">I have learned how they </w:t>
      </w:r>
      <w:r w:rsidR="00DE1476" w:rsidRPr="00654833">
        <w:rPr>
          <w:rFonts w:ascii="Goudy Old Style" w:hAnsi="Goudy Old Style"/>
          <w:lang w:val="en-US"/>
        </w:rPr>
        <w:t xml:space="preserve">are constructing their professional identities in the research community’s daily practices. However, they participate in the practices in different ways. Many interviewees call for more sensitivity and support, </w:t>
      </w:r>
      <w:r w:rsidR="00DE1476">
        <w:rPr>
          <w:rFonts w:ascii="Goudy Old Style" w:hAnsi="Goudy Old Style"/>
          <w:lang w:val="en-US"/>
        </w:rPr>
        <w:t>and</w:t>
      </w:r>
      <w:r w:rsidR="00DE1476" w:rsidRPr="00654833">
        <w:rPr>
          <w:rFonts w:ascii="Goudy Old Style" w:hAnsi="Goudy Old Style"/>
          <w:lang w:val="en-US"/>
        </w:rPr>
        <w:t xml:space="preserve"> an ‘ethos of </w:t>
      </w:r>
      <w:r>
        <w:rPr>
          <w:rFonts w:ascii="Goudy Old Style" w:hAnsi="Goudy Old Style"/>
          <w:lang w:val="en-US"/>
        </w:rPr>
        <w:t>publishing’</w:t>
      </w:r>
      <w:r w:rsidR="00DE1476" w:rsidRPr="00654833">
        <w:rPr>
          <w:rFonts w:ascii="Goudy Old Style" w:hAnsi="Goudy Old Style"/>
          <w:lang w:val="en-US"/>
        </w:rPr>
        <w:t xml:space="preserve"> seems to cause feelings of lonelyness and even shame and fear.</w:t>
      </w:r>
    </w:p>
    <w:p w:rsidR="00DE1476" w:rsidRPr="00654833" w:rsidRDefault="001142AB" w:rsidP="00DE1476">
      <w:pPr>
        <w:pStyle w:val="NormaaliWWW"/>
        <w:spacing w:before="0" w:beforeAutospacing="0" w:after="200"/>
        <w:jc w:val="both"/>
        <w:rPr>
          <w:rFonts w:ascii="Goudy Old Style" w:hAnsi="Goudy Old Style"/>
          <w:lang w:val="en-US"/>
        </w:rPr>
      </w:pPr>
      <w:r w:rsidRPr="001142AB">
        <w:rPr>
          <w:rFonts w:ascii="Goudy Old Style" w:hAnsi="Goudy Old Style"/>
          <w:u w:val="single"/>
          <w:lang w:val="en-US"/>
        </w:rPr>
        <w:t>Key sources</w:t>
      </w:r>
      <w:r w:rsidR="00093522">
        <w:rPr>
          <w:rFonts w:ascii="Goudy Old Style" w:hAnsi="Goudy Old Style"/>
          <w:u w:val="single"/>
          <w:lang w:val="en-US"/>
        </w:rPr>
        <w:t xml:space="preserve"> (in the field of identity and identity work)</w:t>
      </w:r>
      <w:r w:rsidRPr="001142AB">
        <w:rPr>
          <w:rFonts w:ascii="Goudy Old Style" w:hAnsi="Goudy Old Style"/>
          <w:u w:val="single"/>
          <w:lang w:val="en-US"/>
        </w:rPr>
        <w:t>:</w:t>
      </w:r>
      <w:r>
        <w:rPr>
          <w:rFonts w:ascii="Goudy Old Style" w:hAnsi="Goudy Old Style"/>
          <w:lang w:val="en-US"/>
        </w:rPr>
        <w:t xml:space="preserve"> </w:t>
      </w:r>
      <w:r w:rsidR="00DE1476" w:rsidRPr="00654833">
        <w:rPr>
          <w:rFonts w:ascii="Goudy Old Style" w:hAnsi="Goudy Old Style"/>
          <w:lang w:val="en-US"/>
        </w:rPr>
        <w:t>Snow &amp; Anderson 1987, Sveningsson &amp; Alvesson 2003, Alvesson ym. 2008, Giddens 1991, Alvesson 2010</w:t>
      </w:r>
      <w:r>
        <w:rPr>
          <w:rFonts w:ascii="Goudy Old Style" w:hAnsi="Goudy Old Style"/>
          <w:lang w:val="en-US"/>
        </w:rPr>
        <w:t xml:space="preserve">, </w:t>
      </w:r>
      <w:r w:rsidR="00DE1476" w:rsidRPr="00654833">
        <w:rPr>
          <w:rFonts w:ascii="Goudy Old Style" w:hAnsi="Goudy Old Style"/>
          <w:lang w:val="en-US"/>
        </w:rPr>
        <w:t xml:space="preserve">Räsänen 2008, Henttonen &amp; LaPointe </w:t>
      </w:r>
      <w:proofErr w:type="gramStart"/>
      <w:r w:rsidR="00DE1476" w:rsidRPr="00654833">
        <w:rPr>
          <w:rFonts w:ascii="Goudy Old Style" w:hAnsi="Goudy Old Style"/>
          <w:lang w:val="en-US"/>
        </w:rPr>
        <w:t xml:space="preserve">2010 </w:t>
      </w:r>
      <w:r>
        <w:rPr>
          <w:rFonts w:ascii="Goudy Old Style" w:hAnsi="Goudy Old Style"/>
          <w:lang w:val="en-US"/>
        </w:rPr>
        <w:t>,</w:t>
      </w:r>
      <w:proofErr w:type="gramEnd"/>
      <w:r>
        <w:rPr>
          <w:rFonts w:ascii="Goudy Old Style" w:hAnsi="Goudy Old Style"/>
          <w:lang w:val="en-US"/>
        </w:rPr>
        <w:t xml:space="preserve"> </w:t>
      </w:r>
      <w:r w:rsidR="00DE1476" w:rsidRPr="00654833">
        <w:rPr>
          <w:rFonts w:ascii="Goudy Old Style" w:hAnsi="Goudy Old Style"/>
          <w:lang w:val="en-US"/>
        </w:rPr>
        <w:t>LaPoin</w:t>
      </w:r>
      <w:r>
        <w:rPr>
          <w:rFonts w:ascii="Goudy Old Style" w:hAnsi="Goudy Old Style"/>
          <w:lang w:val="en-US"/>
        </w:rPr>
        <w:t>te 2011</w:t>
      </w:r>
      <w:r w:rsidR="00093522">
        <w:rPr>
          <w:rFonts w:ascii="Goudy Old Style" w:hAnsi="Goudy Old Style"/>
          <w:lang w:val="en-US"/>
        </w:rPr>
        <w:t>, Learmonth and Humphreys 201</w:t>
      </w:r>
      <w:r w:rsidR="00085CCE">
        <w:rPr>
          <w:rFonts w:ascii="Goudy Old Style" w:hAnsi="Goudy Old Style"/>
          <w:lang w:val="en-US"/>
        </w:rPr>
        <w:t>2</w:t>
      </w:r>
      <w:r w:rsidR="00093522">
        <w:rPr>
          <w:rFonts w:ascii="Goudy Old Style" w:hAnsi="Goudy Old Style"/>
          <w:lang w:val="en-US"/>
        </w:rPr>
        <w:t>.</w:t>
      </w:r>
    </w:p>
    <w:p w:rsidR="00DE1476" w:rsidRPr="00505544" w:rsidRDefault="00DE1476" w:rsidP="00DE1476">
      <w:pPr>
        <w:spacing w:line="240" w:lineRule="auto"/>
        <w:rPr>
          <w:rFonts w:ascii="Goudy Old Style" w:hAnsi="Goudy Old Style"/>
          <w:lang w:val="en-US"/>
        </w:rPr>
      </w:pPr>
    </w:p>
    <w:p w:rsidR="00B405DE" w:rsidRPr="00DE1476" w:rsidRDefault="00B405DE">
      <w:pPr>
        <w:rPr>
          <w:lang w:val="en-US"/>
        </w:rPr>
      </w:pPr>
    </w:p>
    <w:sectPr w:rsidR="00B405DE" w:rsidRPr="00DE147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76"/>
    <w:rsid w:val="00035611"/>
    <w:rsid w:val="00085CCE"/>
    <w:rsid w:val="00093522"/>
    <w:rsid w:val="001142AB"/>
    <w:rsid w:val="00135BE5"/>
    <w:rsid w:val="00401AB0"/>
    <w:rsid w:val="00691384"/>
    <w:rsid w:val="006D73FA"/>
    <w:rsid w:val="00850378"/>
    <w:rsid w:val="00920029"/>
    <w:rsid w:val="00AC081B"/>
    <w:rsid w:val="00B22D4F"/>
    <w:rsid w:val="00B405DE"/>
    <w:rsid w:val="00B40D24"/>
    <w:rsid w:val="00C41D9F"/>
    <w:rsid w:val="00C44E6F"/>
    <w:rsid w:val="00C47705"/>
    <w:rsid w:val="00C84F4B"/>
    <w:rsid w:val="00DB1CFF"/>
    <w:rsid w:val="00DE1476"/>
    <w:rsid w:val="00F9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DE1476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unhideWhenUsed/>
    <w:rsid w:val="00DE14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DE14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DE1476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unhideWhenUsed/>
    <w:rsid w:val="00DE14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DE14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irjo.tiittala@aalto.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325</Words>
  <Characters>2633</Characters>
  <Application>Microsoft Office Word</Application>
  <DocSecurity>0</DocSecurity>
  <Lines>21</Lines>
  <Paragraphs>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Pirjo</dc:creator>
  <cp:lastModifiedBy>Pirjo</cp:lastModifiedBy>
  <cp:revision>16</cp:revision>
  <cp:lastPrinted>2013-02-15T17:22:00Z</cp:lastPrinted>
  <dcterms:created xsi:type="dcterms:W3CDTF">2013-02-15T16:27:00Z</dcterms:created>
  <dcterms:modified xsi:type="dcterms:W3CDTF">2013-02-15T18:06:00Z</dcterms:modified>
</cp:coreProperties>
</file>